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14:paraId="6934EB9D" w14:textId="77777777" w:rsidTr="00380A66">
        <w:tc>
          <w:tcPr>
            <w:tcW w:w="3396" w:type="dxa"/>
            <w:tcBorders>
              <w:top w:val="nil"/>
              <w:left w:val="nil"/>
              <w:bottom w:val="nil"/>
              <w:right w:val="nil"/>
            </w:tcBorders>
          </w:tcPr>
          <w:p w14:paraId="67EE893A" w14:textId="77777777" w:rsidR="000A4383" w:rsidRPr="00657371" w:rsidRDefault="00C96A19" w:rsidP="000A4383">
            <w:pPr>
              <w:rPr>
                <w:i/>
                <w:sz w:val="28"/>
                <w:szCs w:val="28"/>
                <w:lang w:val="kk-KZ"/>
              </w:rPr>
            </w:pPr>
            <w:bookmarkStart w:id="0" w:name="_GoBack"/>
            <w:bookmarkEnd w:id="0"/>
            <w:r>
              <w:rPr>
                <w:sz w:val="28"/>
                <w:szCs w:val="28"/>
              </w:rPr>
              <w:t xml:space="preserve">Приложение </w:t>
            </w:r>
            <w:r w:rsidR="00521D5B">
              <w:rPr>
                <w:sz w:val="28"/>
                <w:szCs w:val="28"/>
                <w:lang w:val="en-US"/>
              </w:rPr>
              <w:t>4</w:t>
            </w:r>
            <w:r>
              <w:rPr>
                <w:sz w:val="28"/>
                <w:szCs w:val="28"/>
              </w:rPr>
              <w:t xml:space="preserve"> к приказу</w:t>
            </w:r>
          </w:p>
          <w:p w14:paraId="4513766C" w14:textId="77777777" w:rsidR="002B0FB8" w:rsidRPr="00AA3B49" w:rsidRDefault="002B0FB8" w:rsidP="00664407">
            <w:pPr>
              <w:rPr>
                <w:sz w:val="28"/>
                <w:szCs w:val="28"/>
                <w:lang w:val="kk-KZ"/>
              </w:rPr>
            </w:pPr>
          </w:p>
          <w:p w14:paraId="16B2ECD9" w14:textId="77777777" w:rsidR="000A4383" w:rsidRPr="00AA3B49" w:rsidRDefault="000A4383" w:rsidP="00664407">
            <w:pPr>
              <w:rPr>
                <w:sz w:val="28"/>
                <w:szCs w:val="28"/>
                <w:lang w:val="kk-KZ"/>
              </w:rPr>
            </w:pPr>
          </w:p>
        </w:tc>
      </w:tr>
    </w:tbl>
    <w:p w14:paraId="2E3FDB60" w14:textId="77777777" w:rsidR="00C96A19" w:rsidRPr="00DA6D97" w:rsidRDefault="00C96A19" w:rsidP="00C96A19">
      <w:pPr>
        <w:ind w:left="6096"/>
        <w:jc w:val="center"/>
        <w:rPr>
          <w:color w:val="000000"/>
          <w:sz w:val="28"/>
          <w:szCs w:val="28"/>
          <w:lang w:val="kk-KZ"/>
        </w:rPr>
      </w:pPr>
      <w:r w:rsidRPr="00DA6D97">
        <w:rPr>
          <w:color w:val="000000"/>
          <w:sz w:val="28"/>
          <w:szCs w:val="28"/>
        </w:rPr>
        <w:t xml:space="preserve">Приложение </w:t>
      </w:r>
      <w:r w:rsidR="00FE5667">
        <w:rPr>
          <w:color w:val="000000"/>
          <w:sz w:val="28"/>
          <w:szCs w:val="28"/>
        </w:rPr>
        <w:t>1</w:t>
      </w:r>
      <w:r w:rsidR="009801B1">
        <w:rPr>
          <w:color w:val="000000"/>
          <w:sz w:val="28"/>
          <w:szCs w:val="28"/>
        </w:rPr>
        <w:t>4</w:t>
      </w:r>
    </w:p>
    <w:p w14:paraId="62CFB695" w14:textId="77777777" w:rsidR="00C96A19" w:rsidRDefault="00C96A19" w:rsidP="00C96A19">
      <w:pPr>
        <w:ind w:left="5664" w:firstLine="708"/>
        <w:rPr>
          <w:color w:val="000000"/>
          <w:sz w:val="28"/>
          <w:szCs w:val="28"/>
        </w:rPr>
      </w:pPr>
      <w:r>
        <w:rPr>
          <w:color w:val="000000"/>
          <w:sz w:val="28"/>
          <w:szCs w:val="28"/>
        </w:rPr>
        <w:t>к Правилам проведения</w:t>
      </w:r>
    </w:p>
    <w:p w14:paraId="559C619F" w14:textId="77777777" w:rsidR="00C96A19" w:rsidRDefault="00C96A19" w:rsidP="00C96A19">
      <w:pPr>
        <w:ind w:left="5664"/>
        <w:rPr>
          <w:color w:val="000000"/>
          <w:sz w:val="28"/>
          <w:szCs w:val="28"/>
        </w:rPr>
      </w:pPr>
      <w:r>
        <w:rPr>
          <w:color w:val="000000"/>
          <w:sz w:val="28"/>
          <w:szCs w:val="28"/>
        </w:rPr>
        <w:t xml:space="preserve">   внутреннего государственного</w:t>
      </w:r>
    </w:p>
    <w:p w14:paraId="6B59F563" w14:textId="77777777" w:rsidR="00C96A19" w:rsidRDefault="00C96A19" w:rsidP="00C96A19">
      <w:pPr>
        <w:ind w:left="4956" w:firstLine="708"/>
        <w:rPr>
          <w:color w:val="000000"/>
          <w:sz w:val="28"/>
          <w:szCs w:val="28"/>
        </w:rPr>
      </w:pPr>
      <w:r>
        <w:rPr>
          <w:color w:val="000000"/>
          <w:sz w:val="28"/>
          <w:szCs w:val="28"/>
        </w:rPr>
        <w:t xml:space="preserve">  аудита и финансового контроля</w:t>
      </w:r>
    </w:p>
    <w:p w14:paraId="7527D4FE" w14:textId="77777777" w:rsidR="00C96A19" w:rsidRDefault="00C96A19" w:rsidP="00C96A19">
      <w:pPr>
        <w:ind w:left="5664"/>
        <w:rPr>
          <w:color w:val="000000"/>
          <w:sz w:val="28"/>
          <w:szCs w:val="28"/>
        </w:rPr>
      </w:pPr>
      <w:r>
        <w:rPr>
          <w:color w:val="000000"/>
          <w:sz w:val="28"/>
          <w:szCs w:val="28"/>
        </w:rPr>
        <w:t xml:space="preserve">     уполномоченным органом по</w:t>
      </w:r>
    </w:p>
    <w:p w14:paraId="14230232" w14:textId="77777777" w:rsidR="00C96A19" w:rsidRDefault="00C96A19" w:rsidP="00C96A19">
      <w:pPr>
        <w:ind w:left="4956" w:firstLine="708"/>
        <w:rPr>
          <w:color w:val="000000"/>
          <w:sz w:val="28"/>
          <w:szCs w:val="28"/>
        </w:rPr>
      </w:pPr>
      <w:r>
        <w:rPr>
          <w:color w:val="000000"/>
          <w:sz w:val="28"/>
          <w:szCs w:val="28"/>
        </w:rPr>
        <w:t xml:space="preserve">  внутреннему государственному </w:t>
      </w:r>
    </w:p>
    <w:p w14:paraId="1E17FDA0" w14:textId="77777777" w:rsidR="00C96A19" w:rsidRDefault="00C96A19" w:rsidP="00C96A19">
      <w:pPr>
        <w:ind w:left="4956" w:firstLine="708"/>
        <w:rPr>
          <w:color w:val="000000"/>
          <w:sz w:val="28"/>
          <w:szCs w:val="28"/>
        </w:rPr>
      </w:pPr>
      <w:r>
        <w:rPr>
          <w:color w:val="000000"/>
          <w:sz w:val="28"/>
          <w:szCs w:val="28"/>
        </w:rPr>
        <w:t>аудиту и финансовому контролю</w:t>
      </w:r>
    </w:p>
    <w:p w14:paraId="1969A537" w14:textId="77777777" w:rsidR="00C96A19" w:rsidRDefault="00C96A19" w:rsidP="00C96A19">
      <w:pPr>
        <w:ind w:left="4956" w:firstLine="708"/>
        <w:rPr>
          <w:color w:val="000000"/>
          <w:sz w:val="28"/>
          <w:szCs w:val="28"/>
        </w:rPr>
      </w:pPr>
    </w:p>
    <w:p w14:paraId="04F3EA67" w14:textId="77777777" w:rsidR="009801B1" w:rsidRPr="009801B1" w:rsidRDefault="00262812" w:rsidP="009801B1">
      <w:pPr>
        <w:ind w:left="6096"/>
        <w:jc w:val="center"/>
        <w:rPr>
          <w:color w:val="000000"/>
          <w:sz w:val="28"/>
          <w:szCs w:val="28"/>
        </w:rPr>
      </w:pPr>
      <w:r>
        <w:rPr>
          <w:color w:val="000000"/>
          <w:sz w:val="28"/>
          <w:szCs w:val="28"/>
        </w:rPr>
        <w:t>Форма</w:t>
      </w:r>
      <w:r w:rsidR="003D03D1">
        <w:rPr>
          <w:sz w:val="28"/>
          <w:szCs w:val="28"/>
        </w:rPr>
        <w:t xml:space="preserve">                         </w:t>
      </w:r>
      <w:r w:rsidR="009033F3">
        <w:rPr>
          <w:sz w:val="28"/>
          <w:szCs w:val="28"/>
        </w:rPr>
        <w:t xml:space="preserve"> </w:t>
      </w:r>
      <w:r w:rsidR="009801B1">
        <w:rPr>
          <w:sz w:val="28"/>
          <w:szCs w:val="28"/>
        </w:rPr>
        <w:t xml:space="preserve">                    </w:t>
      </w:r>
    </w:p>
    <w:p w14:paraId="1C742678" w14:textId="77777777" w:rsidR="009801B1" w:rsidRPr="007B0066" w:rsidRDefault="009801B1" w:rsidP="009801B1">
      <w:pPr>
        <w:tabs>
          <w:tab w:val="left" w:pos="820"/>
        </w:tabs>
        <w:ind w:left="2832"/>
        <w:jc w:val="center"/>
        <w:rPr>
          <w:sz w:val="28"/>
          <w:szCs w:val="28"/>
        </w:rPr>
      </w:pPr>
      <w:r>
        <w:rPr>
          <w:sz w:val="28"/>
          <w:szCs w:val="28"/>
        </w:rPr>
        <w:t xml:space="preserve">                                        </w:t>
      </w:r>
      <w:r w:rsidRPr="007B0066">
        <w:rPr>
          <w:sz w:val="28"/>
          <w:szCs w:val="28"/>
        </w:rPr>
        <w:t xml:space="preserve">____________________________ </w:t>
      </w:r>
      <w:r w:rsidRPr="007B0066">
        <w:rPr>
          <w:sz w:val="28"/>
          <w:szCs w:val="28"/>
        </w:rPr>
        <w:br/>
        <w:t xml:space="preserve">                                              (наименование объекта</w:t>
      </w:r>
    </w:p>
    <w:p w14:paraId="2EF49426" w14:textId="77777777" w:rsidR="009801B1" w:rsidRPr="007B0066" w:rsidRDefault="009801B1" w:rsidP="009801B1">
      <w:pPr>
        <w:tabs>
          <w:tab w:val="left" w:pos="820"/>
        </w:tabs>
        <w:ind w:firstLine="2325"/>
        <w:rPr>
          <w:sz w:val="28"/>
          <w:szCs w:val="28"/>
        </w:rPr>
      </w:pPr>
      <w:r w:rsidRPr="007B0066">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t xml:space="preserve">      </w:t>
      </w:r>
      <w:r w:rsidRPr="007B0066">
        <w:rPr>
          <w:sz w:val="28"/>
          <w:szCs w:val="28"/>
        </w:rPr>
        <w:t xml:space="preserve">государственного аудита или </w:t>
      </w:r>
      <w:r w:rsidRPr="007B0066">
        <w:rPr>
          <w:sz w:val="28"/>
          <w:szCs w:val="28"/>
        </w:rPr>
        <w:br/>
        <w:t xml:space="preserve">                                               </w:t>
      </w:r>
      <w:r>
        <w:rPr>
          <w:sz w:val="28"/>
          <w:szCs w:val="28"/>
        </w:rPr>
        <w:tab/>
      </w:r>
      <w:r>
        <w:rPr>
          <w:sz w:val="28"/>
          <w:szCs w:val="28"/>
        </w:rPr>
        <w:tab/>
      </w:r>
      <w:r>
        <w:rPr>
          <w:sz w:val="28"/>
          <w:szCs w:val="28"/>
        </w:rPr>
        <w:tab/>
        <w:t xml:space="preserve">         </w:t>
      </w:r>
      <w:r w:rsidRPr="007B0066">
        <w:rPr>
          <w:sz w:val="28"/>
          <w:szCs w:val="28"/>
        </w:rPr>
        <w:t xml:space="preserve">его структурного подразделения) </w:t>
      </w:r>
      <w:r w:rsidRPr="007B0066">
        <w:rPr>
          <w:sz w:val="28"/>
          <w:szCs w:val="28"/>
        </w:rPr>
        <w:br/>
        <w:t xml:space="preserve">                                                </w:t>
      </w:r>
      <w:r>
        <w:rPr>
          <w:sz w:val="28"/>
          <w:szCs w:val="28"/>
        </w:rPr>
        <w:tab/>
      </w:r>
      <w:r>
        <w:rPr>
          <w:sz w:val="28"/>
          <w:szCs w:val="28"/>
        </w:rPr>
        <w:tab/>
      </w:r>
      <w:r>
        <w:rPr>
          <w:sz w:val="28"/>
          <w:szCs w:val="28"/>
        </w:rPr>
        <w:tab/>
      </w:r>
      <w:r>
        <w:rPr>
          <w:sz w:val="28"/>
          <w:szCs w:val="28"/>
        </w:rPr>
        <w:tab/>
      </w:r>
      <w:r w:rsidRPr="007B0066">
        <w:rPr>
          <w:sz w:val="28"/>
          <w:szCs w:val="28"/>
        </w:rPr>
        <w:t>____________________________</w:t>
      </w:r>
      <w:r w:rsidRPr="007B0066">
        <w:rPr>
          <w:sz w:val="28"/>
          <w:szCs w:val="28"/>
        </w:rPr>
        <w:br/>
        <w:t xml:space="preserve">                                               </w:t>
      </w:r>
      <w:r>
        <w:rPr>
          <w:sz w:val="28"/>
          <w:szCs w:val="28"/>
        </w:rPr>
        <w:tab/>
      </w:r>
      <w:r>
        <w:rPr>
          <w:sz w:val="28"/>
          <w:szCs w:val="28"/>
        </w:rPr>
        <w:tab/>
      </w:r>
      <w:r>
        <w:rPr>
          <w:sz w:val="28"/>
          <w:szCs w:val="28"/>
        </w:rPr>
        <w:tab/>
        <w:t xml:space="preserve">         </w:t>
      </w:r>
      <w:r w:rsidRPr="007B0066">
        <w:rPr>
          <w:sz w:val="28"/>
          <w:szCs w:val="28"/>
        </w:rPr>
        <w:t xml:space="preserve"> ____________________________</w:t>
      </w:r>
      <w:r w:rsidRPr="007B0066">
        <w:rPr>
          <w:sz w:val="28"/>
          <w:szCs w:val="28"/>
        </w:rPr>
        <w:br/>
      </w:r>
      <w:r w:rsidRPr="004A6C3D">
        <w:rPr>
          <w:sz w:val="28"/>
          <w:szCs w:val="28"/>
        </w:rPr>
        <w:t xml:space="preserve">                                                     </w:t>
      </w:r>
      <w:r>
        <w:rPr>
          <w:sz w:val="28"/>
          <w:szCs w:val="28"/>
        </w:rPr>
        <w:tab/>
      </w:r>
      <w:r>
        <w:rPr>
          <w:sz w:val="28"/>
          <w:szCs w:val="28"/>
        </w:rPr>
        <w:tab/>
      </w:r>
      <w:r>
        <w:rPr>
          <w:sz w:val="28"/>
          <w:szCs w:val="28"/>
        </w:rPr>
        <w:tab/>
      </w:r>
      <w:r>
        <w:rPr>
          <w:sz w:val="28"/>
          <w:szCs w:val="28"/>
        </w:rPr>
        <w:tab/>
      </w:r>
      <w:r w:rsidRPr="004A6C3D">
        <w:rPr>
          <w:sz w:val="28"/>
          <w:szCs w:val="28"/>
        </w:rPr>
        <w:t>(фамилия, имя,</w:t>
      </w:r>
      <w:r w:rsidRPr="007B0066">
        <w:rPr>
          <w:sz w:val="28"/>
          <w:szCs w:val="28"/>
        </w:rPr>
        <w:t xml:space="preserve"> отчество</w:t>
      </w:r>
      <w:r w:rsidRPr="007B0066">
        <w:rPr>
          <w:sz w:val="28"/>
          <w:szCs w:val="28"/>
        </w:rPr>
        <w:br/>
        <w:t xml:space="preserve">                                              </w:t>
      </w:r>
      <w:r>
        <w:rPr>
          <w:sz w:val="28"/>
          <w:szCs w:val="28"/>
        </w:rPr>
        <w:tab/>
      </w:r>
      <w:r>
        <w:rPr>
          <w:sz w:val="28"/>
          <w:szCs w:val="28"/>
        </w:rPr>
        <w:tab/>
      </w:r>
      <w:r>
        <w:rPr>
          <w:sz w:val="28"/>
          <w:szCs w:val="28"/>
        </w:rPr>
        <w:tab/>
      </w:r>
      <w:r>
        <w:rPr>
          <w:sz w:val="28"/>
          <w:szCs w:val="28"/>
        </w:rPr>
        <w:tab/>
      </w:r>
      <w:r w:rsidRPr="007B0066">
        <w:rPr>
          <w:sz w:val="28"/>
          <w:szCs w:val="28"/>
        </w:rPr>
        <w:t>(при его наличии) руководителя)</w:t>
      </w:r>
    </w:p>
    <w:p w14:paraId="77E44560" w14:textId="77777777" w:rsidR="009801B1" w:rsidRDefault="009801B1" w:rsidP="009801B1">
      <w:pPr>
        <w:pStyle w:val="3"/>
        <w:spacing w:before="0" w:after="0" w:line="240" w:lineRule="auto"/>
        <w:rPr>
          <w:rFonts w:ascii="Times New Roman" w:hAnsi="Times New Roman" w:cs="Times New Roman"/>
          <w:color w:val="auto"/>
          <w:sz w:val="28"/>
          <w:szCs w:val="28"/>
        </w:rPr>
      </w:pPr>
    </w:p>
    <w:p w14:paraId="0B467056" w14:textId="77777777" w:rsidR="00373A79" w:rsidRPr="007B0066" w:rsidRDefault="00373A79" w:rsidP="009801B1">
      <w:pPr>
        <w:pStyle w:val="3"/>
        <w:spacing w:before="0" w:after="0" w:line="240" w:lineRule="auto"/>
        <w:rPr>
          <w:rFonts w:ascii="Times New Roman" w:hAnsi="Times New Roman" w:cs="Times New Roman"/>
          <w:color w:val="auto"/>
          <w:sz w:val="28"/>
          <w:szCs w:val="28"/>
        </w:rPr>
      </w:pPr>
    </w:p>
    <w:p w14:paraId="28503B7B" w14:textId="77777777" w:rsidR="009801B1" w:rsidRDefault="009801B1" w:rsidP="009801B1">
      <w:pPr>
        <w:pStyle w:val="3"/>
        <w:spacing w:before="0" w:after="0" w:line="240" w:lineRule="auto"/>
        <w:jc w:val="center"/>
        <w:rPr>
          <w:rFonts w:ascii="Times New Roman" w:hAnsi="Times New Roman" w:cs="Times New Roman"/>
          <w:b/>
          <w:color w:val="auto"/>
          <w:sz w:val="28"/>
          <w:szCs w:val="28"/>
        </w:rPr>
      </w:pPr>
      <w:r w:rsidRPr="007B0066">
        <w:rPr>
          <w:rFonts w:ascii="Times New Roman" w:hAnsi="Times New Roman" w:cs="Times New Roman"/>
          <w:b/>
          <w:color w:val="auto"/>
          <w:sz w:val="28"/>
          <w:szCs w:val="28"/>
        </w:rPr>
        <w:t>Предписание на устранение выявленных нарушений и о рассмотрении ответственности лиц, их допустивших</w:t>
      </w:r>
    </w:p>
    <w:p w14:paraId="2906A5EB" w14:textId="77777777" w:rsidR="009801B1" w:rsidRPr="007B0066" w:rsidRDefault="009801B1" w:rsidP="009801B1">
      <w:pPr>
        <w:pStyle w:val="3"/>
        <w:spacing w:before="0" w:after="0" w:line="240" w:lineRule="auto"/>
        <w:jc w:val="center"/>
        <w:rPr>
          <w:rFonts w:ascii="Times New Roman" w:hAnsi="Times New Roman" w:cs="Times New Roman"/>
          <w:b/>
          <w:color w:val="auto"/>
          <w:sz w:val="28"/>
          <w:szCs w:val="28"/>
        </w:rPr>
      </w:pPr>
    </w:p>
    <w:p w14:paraId="7F17DFBD" w14:textId="77777777" w:rsidR="009801B1" w:rsidRPr="009801B1" w:rsidRDefault="009801B1" w:rsidP="009801B1">
      <w:pPr>
        <w:pStyle w:val="ab"/>
        <w:spacing w:after="0"/>
        <w:ind w:firstLine="709"/>
        <w:jc w:val="both"/>
        <w:rPr>
          <w:rFonts w:ascii="Times New Roman" w:hAnsi="Times New Roman" w:cs="Times New Roman"/>
          <w:color w:val="auto"/>
          <w:sz w:val="28"/>
          <w:szCs w:val="28"/>
        </w:rPr>
      </w:pPr>
      <w:r w:rsidRPr="009801B1">
        <w:rPr>
          <w:rFonts w:ascii="Times New Roman" w:hAnsi="Times New Roman" w:cs="Times New Roman"/>
          <w:color w:val="auto"/>
          <w:sz w:val="28"/>
          <w:szCs w:val="28"/>
        </w:rPr>
        <w:t>Произведенным внутренним государственным аудитом</w:t>
      </w:r>
    </w:p>
    <w:p w14:paraId="51EF5EC7" w14:textId="77777777" w:rsidR="009801B1" w:rsidRPr="009801B1" w:rsidRDefault="009801B1" w:rsidP="009801B1">
      <w:pPr>
        <w:pStyle w:val="ab"/>
        <w:spacing w:after="0"/>
        <w:ind w:firstLine="709"/>
        <w:jc w:val="both"/>
        <w:rPr>
          <w:rFonts w:ascii="Times New Roman" w:hAnsi="Times New Roman" w:cs="Times New Roman"/>
          <w:color w:val="auto"/>
          <w:sz w:val="28"/>
          <w:szCs w:val="28"/>
        </w:rPr>
      </w:pPr>
      <w:r w:rsidRPr="009801B1">
        <w:rPr>
          <w:rFonts w:ascii="Times New Roman" w:hAnsi="Times New Roman" w:cs="Times New Roman"/>
          <w:color w:val="auto"/>
          <w:sz w:val="28"/>
          <w:szCs w:val="28"/>
        </w:rPr>
        <w:t>_______________________________________________________________</w:t>
      </w:r>
    </w:p>
    <w:p w14:paraId="6713E1B7" w14:textId="77777777" w:rsidR="009801B1" w:rsidRPr="009801B1" w:rsidRDefault="009801B1" w:rsidP="009801B1">
      <w:pPr>
        <w:pStyle w:val="ab"/>
        <w:spacing w:after="0"/>
        <w:ind w:firstLine="709"/>
        <w:jc w:val="both"/>
        <w:rPr>
          <w:rFonts w:ascii="Times New Roman" w:hAnsi="Times New Roman" w:cs="Times New Roman"/>
          <w:color w:val="auto"/>
          <w:sz w:val="28"/>
          <w:szCs w:val="28"/>
        </w:rPr>
      </w:pPr>
      <w:r w:rsidRPr="009801B1">
        <w:rPr>
          <w:rFonts w:ascii="Times New Roman" w:hAnsi="Times New Roman" w:cs="Times New Roman"/>
          <w:color w:val="auto"/>
          <w:sz w:val="28"/>
          <w:szCs w:val="28"/>
        </w:rPr>
        <w:t>     (тип государственного аудита) в</w:t>
      </w:r>
    </w:p>
    <w:p w14:paraId="00C71921" w14:textId="77777777" w:rsidR="009801B1" w:rsidRPr="009801B1" w:rsidRDefault="009801B1" w:rsidP="009801B1">
      <w:pPr>
        <w:pStyle w:val="ab"/>
        <w:spacing w:after="0"/>
        <w:ind w:firstLine="709"/>
        <w:jc w:val="both"/>
        <w:rPr>
          <w:rFonts w:ascii="Times New Roman" w:hAnsi="Times New Roman" w:cs="Times New Roman"/>
          <w:color w:val="auto"/>
          <w:sz w:val="28"/>
          <w:szCs w:val="28"/>
        </w:rPr>
      </w:pPr>
      <w:r w:rsidRPr="009801B1">
        <w:rPr>
          <w:rFonts w:ascii="Times New Roman" w:hAnsi="Times New Roman" w:cs="Times New Roman"/>
          <w:color w:val="auto"/>
          <w:sz w:val="28"/>
          <w:szCs w:val="28"/>
        </w:rPr>
        <w:t>_______________________________________________________________</w:t>
      </w:r>
    </w:p>
    <w:p w14:paraId="711BACD3" w14:textId="77777777" w:rsidR="009801B1" w:rsidRPr="009801B1" w:rsidRDefault="009801B1" w:rsidP="009801B1">
      <w:pPr>
        <w:pStyle w:val="ab"/>
        <w:spacing w:after="0"/>
        <w:ind w:firstLine="709"/>
        <w:jc w:val="both"/>
        <w:rPr>
          <w:rFonts w:ascii="Times New Roman" w:hAnsi="Times New Roman" w:cs="Times New Roman"/>
          <w:color w:val="auto"/>
          <w:sz w:val="28"/>
          <w:szCs w:val="28"/>
        </w:rPr>
      </w:pPr>
      <w:r w:rsidRPr="009801B1">
        <w:rPr>
          <w:rFonts w:ascii="Times New Roman" w:hAnsi="Times New Roman" w:cs="Times New Roman"/>
          <w:color w:val="auto"/>
          <w:sz w:val="28"/>
          <w:szCs w:val="28"/>
        </w:rPr>
        <w:t xml:space="preserve">      (указать организационно-правовую форму объекта государственного аудита, полное наименование объекта государственного аудита, </w:t>
      </w:r>
      <w:r w:rsidR="00373A79">
        <w:rPr>
          <w:rFonts w:ascii="Times New Roman" w:hAnsi="Times New Roman" w:cs="Times New Roman"/>
          <w:color w:val="auto"/>
          <w:sz w:val="28"/>
          <w:szCs w:val="28"/>
        </w:rPr>
        <w:br/>
      </w:r>
      <w:r w:rsidRPr="009801B1">
        <w:rPr>
          <w:rFonts w:ascii="Times New Roman" w:hAnsi="Times New Roman" w:cs="Times New Roman"/>
          <w:color w:val="auto"/>
          <w:sz w:val="28"/>
          <w:szCs w:val="28"/>
        </w:rPr>
        <w:t>бизнес-идентификационный номер)</w:t>
      </w:r>
    </w:p>
    <w:p w14:paraId="4DC21071" w14:textId="77777777" w:rsidR="009801B1" w:rsidRPr="009801B1" w:rsidRDefault="009801B1" w:rsidP="009801B1">
      <w:pPr>
        <w:pStyle w:val="ab"/>
        <w:spacing w:after="0"/>
        <w:jc w:val="both"/>
        <w:rPr>
          <w:rFonts w:ascii="Times New Roman" w:hAnsi="Times New Roman" w:cs="Times New Roman"/>
          <w:color w:val="auto"/>
          <w:sz w:val="28"/>
          <w:szCs w:val="28"/>
        </w:rPr>
      </w:pPr>
      <w:r w:rsidRPr="009801B1">
        <w:rPr>
          <w:rFonts w:ascii="Times New Roman" w:hAnsi="Times New Roman" w:cs="Times New Roman"/>
          <w:color w:val="auto"/>
          <w:sz w:val="28"/>
          <w:szCs w:val="28"/>
        </w:rPr>
        <w:t>(аудиторский отчет от «___» ______________ 20_ года, аудиторское заключение от «____» __________20__года)</w:t>
      </w:r>
    </w:p>
    <w:p w14:paraId="28FD92BF" w14:textId="77777777" w:rsidR="009801B1" w:rsidRPr="009801B1" w:rsidRDefault="009801B1" w:rsidP="009801B1">
      <w:pPr>
        <w:pStyle w:val="ab"/>
        <w:spacing w:after="0"/>
        <w:jc w:val="both"/>
        <w:rPr>
          <w:rFonts w:ascii="Times New Roman" w:hAnsi="Times New Roman" w:cs="Times New Roman"/>
          <w:color w:val="auto"/>
          <w:sz w:val="28"/>
          <w:szCs w:val="28"/>
        </w:rPr>
      </w:pPr>
      <w:r w:rsidRPr="009801B1">
        <w:rPr>
          <w:rFonts w:ascii="Times New Roman" w:hAnsi="Times New Roman" w:cs="Times New Roman"/>
          <w:color w:val="auto"/>
          <w:sz w:val="28"/>
          <w:szCs w:val="28"/>
        </w:rPr>
        <w:t>установлены финансовые нарушения на сумму _____________ тысяч тенге.</w:t>
      </w:r>
    </w:p>
    <w:p w14:paraId="22F37F1B" w14:textId="7C758B39" w:rsidR="009801B1" w:rsidRPr="009801B1" w:rsidRDefault="009801B1" w:rsidP="009801B1">
      <w:pPr>
        <w:pStyle w:val="ab"/>
        <w:spacing w:after="0"/>
        <w:ind w:firstLine="709"/>
        <w:jc w:val="both"/>
        <w:rPr>
          <w:rFonts w:ascii="Times New Roman" w:hAnsi="Times New Roman" w:cs="Times New Roman"/>
          <w:color w:val="auto"/>
          <w:sz w:val="28"/>
          <w:szCs w:val="28"/>
        </w:rPr>
      </w:pPr>
      <w:r w:rsidRPr="009801B1">
        <w:rPr>
          <w:rFonts w:ascii="Times New Roman" w:hAnsi="Times New Roman" w:cs="Times New Roman"/>
          <w:color w:val="auto"/>
          <w:sz w:val="28"/>
          <w:szCs w:val="28"/>
        </w:rPr>
        <w:t>Из них подлежит возмещению (перечислению) в бюджет _____ тысяч тенге, восстановлению путем выполнения работ, оказания услуг, поставки товаров ______ тысяч тенге, восстановлению путем отражения по учету ______ тысяч тенге.</w:t>
      </w:r>
    </w:p>
    <w:p w14:paraId="726000DA" w14:textId="77777777" w:rsidR="009801B1" w:rsidRPr="009801B1" w:rsidRDefault="009801B1" w:rsidP="009801B1">
      <w:pPr>
        <w:pStyle w:val="ab"/>
        <w:spacing w:after="0"/>
        <w:ind w:firstLine="709"/>
        <w:jc w:val="both"/>
        <w:rPr>
          <w:rFonts w:ascii="Times New Roman" w:hAnsi="Times New Roman" w:cs="Times New Roman"/>
          <w:color w:val="auto"/>
          <w:sz w:val="28"/>
          <w:szCs w:val="28"/>
        </w:rPr>
      </w:pPr>
      <w:r w:rsidRPr="009801B1">
        <w:rPr>
          <w:rFonts w:ascii="Times New Roman" w:hAnsi="Times New Roman" w:cs="Times New Roman"/>
          <w:color w:val="auto"/>
          <w:sz w:val="28"/>
          <w:szCs w:val="28"/>
        </w:rPr>
        <w:t>Установлены нарушения процедурного характера на сумму ______ тысяч тенге.</w:t>
      </w:r>
    </w:p>
    <w:p w14:paraId="680DA76D" w14:textId="77777777" w:rsidR="009801B1" w:rsidRPr="009801B1" w:rsidRDefault="009801B1" w:rsidP="009801B1">
      <w:pPr>
        <w:pStyle w:val="ab"/>
        <w:spacing w:after="0"/>
        <w:ind w:firstLine="709"/>
        <w:jc w:val="both"/>
        <w:rPr>
          <w:rFonts w:ascii="Times New Roman" w:hAnsi="Times New Roman" w:cs="Times New Roman"/>
          <w:color w:val="auto"/>
          <w:sz w:val="28"/>
          <w:szCs w:val="28"/>
        </w:rPr>
      </w:pPr>
      <w:r w:rsidRPr="009801B1">
        <w:rPr>
          <w:rFonts w:ascii="Times New Roman" w:hAnsi="Times New Roman" w:cs="Times New Roman"/>
          <w:color w:val="auto"/>
          <w:sz w:val="28"/>
          <w:szCs w:val="28"/>
        </w:rPr>
        <w:t>В ходе внутреннего государственного аудита приняты меры:</w:t>
      </w:r>
    </w:p>
    <w:p w14:paraId="6EDCE0BA" w14:textId="77777777" w:rsidR="009801B1" w:rsidRPr="009801B1" w:rsidRDefault="009801B1" w:rsidP="009801B1">
      <w:pPr>
        <w:pStyle w:val="ab"/>
        <w:spacing w:after="0"/>
        <w:ind w:firstLine="709"/>
        <w:jc w:val="both"/>
        <w:rPr>
          <w:rFonts w:ascii="Times New Roman" w:hAnsi="Times New Roman" w:cs="Times New Roman"/>
          <w:color w:val="auto"/>
          <w:sz w:val="28"/>
          <w:szCs w:val="28"/>
        </w:rPr>
      </w:pPr>
      <w:r w:rsidRPr="009801B1">
        <w:rPr>
          <w:rFonts w:ascii="Times New Roman" w:hAnsi="Times New Roman" w:cs="Times New Roman"/>
          <w:color w:val="auto"/>
          <w:sz w:val="28"/>
          <w:szCs w:val="28"/>
        </w:rPr>
        <w:t>_______________________________________________________________</w:t>
      </w:r>
      <w:r w:rsidRPr="009801B1">
        <w:rPr>
          <w:rFonts w:ascii="Times New Roman" w:hAnsi="Times New Roman" w:cs="Times New Roman"/>
          <w:color w:val="auto"/>
          <w:sz w:val="28"/>
          <w:szCs w:val="28"/>
        </w:rPr>
        <w:br/>
        <w:t xml:space="preserve">      (указать принятые объектом аудита меры посредством обеспечения </w:t>
      </w:r>
      <w:r w:rsidRPr="009801B1">
        <w:rPr>
          <w:rFonts w:ascii="Times New Roman" w:hAnsi="Times New Roman" w:cs="Times New Roman"/>
          <w:color w:val="auto"/>
          <w:sz w:val="28"/>
          <w:szCs w:val="28"/>
        </w:rPr>
        <w:lastRenderedPageBreak/>
        <w:t xml:space="preserve">возмещения в бюджет, восстановления путем выполнения работ, оказания услуг, поставки товаров и (или) отражения по учету </w:t>
      </w:r>
      <w:r w:rsidR="00521D5B" w:rsidRPr="00521D5B">
        <w:rPr>
          <w:rFonts w:ascii="Times New Roman" w:hAnsi="Times New Roman" w:cs="Times New Roman"/>
          <w:color w:val="auto"/>
          <w:sz w:val="28"/>
          <w:szCs w:val="28"/>
        </w:rPr>
        <w:t>и (или) уменьшению плана финансирования</w:t>
      </w:r>
      <w:r w:rsidR="00521D5B" w:rsidRPr="009801B1">
        <w:rPr>
          <w:rFonts w:ascii="Times New Roman" w:hAnsi="Times New Roman" w:cs="Times New Roman"/>
          <w:color w:val="auto"/>
          <w:sz w:val="28"/>
          <w:szCs w:val="28"/>
        </w:rPr>
        <w:t xml:space="preserve"> </w:t>
      </w:r>
      <w:r w:rsidRPr="009801B1">
        <w:rPr>
          <w:rFonts w:ascii="Times New Roman" w:hAnsi="Times New Roman" w:cs="Times New Roman"/>
          <w:color w:val="auto"/>
          <w:sz w:val="28"/>
          <w:szCs w:val="28"/>
        </w:rPr>
        <w:t>выявленных сумм нарушений, и меры, предусмотренные законодательством о государственных закупках).</w:t>
      </w:r>
    </w:p>
    <w:p w14:paraId="2AA6417F" w14:textId="77777777" w:rsidR="009801B1" w:rsidRPr="00FC5C48" w:rsidRDefault="009801B1" w:rsidP="009801B1">
      <w:pPr>
        <w:pStyle w:val="ab"/>
        <w:spacing w:after="0"/>
        <w:ind w:firstLine="709"/>
        <w:jc w:val="both"/>
        <w:rPr>
          <w:rFonts w:ascii="Times New Roman" w:hAnsi="Times New Roman" w:cs="Times New Roman"/>
          <w:color w:val="auto"/>
          <w:sz w:val="28"/>
          <w:szCs w:val="28"/>
        </w:rPr>
      </w:pPr>
      <w:r w:rsidRPr="009801B1">
        <w:rPr>
          <w:rFonts w:ascii="Times New Roman" w:hAnsi="Times New Roman" w:cs="Times New Roman"/>
          <w:color w:val="auto"/>
          <w:sz w:val="28"/>
          <w:szCs w:val="28"/>
        </w:rPr>
        <w:t xml:space="preserve">В соответствии со </w:t>
      </w:r>
      <w:hyperlink r:id="rId7" w:anchor="z5" w:history="1">
        <w:r w:rsidRPr="008B34BC">
          <w:rPr>
            <w:rStyle w:val="ad"/>
            <w:rFonts w:ascii="Times New Roman" w:hAnsi="Times New Roman" w:cs="Times New Roman"/>
            <w:color w:val="auto"/>
            <w:sz w:val="28"/>
            <w:szCs w:val="28"/>
            <w:u w:val="none"/>
          </w:rPr>
          <w:t>статьей 5</w:t>
        </w:r>
      </w:hyperlink>
      <w:r w:rsidRPr="008B34BC">
        <w:rPr>
          <w:rFonts w:ascii="Times New Roman" w:hAnsi="Times New Roman" w:cs="Times New Roman"/>
          <w:color w:val="auto"/>
          <w:sz w:val="28"/>
          <w:szCs w:val="28"/>
        </w:rPr>
        <w:t xml:space="preserve"> Закона Республики Казахстан «О государственном аудите и финансовом</w:t>
      </w:r>
      <w:r w:rsidRPr="009801B1">
        <w:rPr>
          <w:rFonts w:ascii="Times New Roman" w:hAnsi="Times New Roman" w:cs="Times New Roman"/>
          <w:color w:val="auto"/>
          <w:sz w:val="28"/>
          <w:szCs w:val="28"/>
        </w:rPr>
        <w:t xml:space="preserve"> контроле» (далее – Закон), </w:t>
      </w:r>
      <w:r w:rsidRPr="00FC5C48">
        <w:rPr>
          <w:rFonts w:ascii="Times New Roman" w:hAnsi="Times New Roman" w:cs="Times New Roman"/>
          <w:bCs/>
          <w:color w:val="auto"/>
          <w:sz w:val="28"/>
          <w:szCs w:val="28"/>
        </w:rPr>
        <w:t>ПРЕДСТАВЛЯЮ</w:t>
      </w:r>
      <w:r w:rsidRPr="00FC5C48">
        <w:rPr>
          <w:rFonts w:ascii="Times New Roman" w:hAnsi="Times New Roman" w:cs="Times New Roman"/>
          <w:color w:val="auto"/>
          <w:sz w:val="28"/>
          <w:szCs w:val="28"/>
        </w:rPr>
        <w:t>:</w:t>
      </w:r>
    </w:p>
    <w:p w14:paraId="472B7DC7" w14:textId="77777777" w:rsidR="009801B1" w:rsidRPr="009801B1" w:rsidRDefault="009801B1" w:rsidP="009801B1">
      <w:pPr>
        <w:pStyle w:val="ab"/>
        <w:spacing w:after="0"/>
        <w:ind w:firstLine="709"/>
        <w:jc w:val="both"/>
        <w:rPr>
          <w:rFonts w:ascii="Times New Roman" w:hAnsi="Times New Roman" w:cs="Times New Roman"/>
          <w:color w:val="auto"/>
          <w:sz w:val="28"/>
          <w:szCs w:val="28"/>
        </w:rPr>
      </w:pPr>
      <w:r w:rsidRPr="009801B1">
        <w:rPr>
          <w:rFonts w:ascii="Times New Roman" w:hAnsi="Times New Roman" w:cs="Times New Roman"/>
          <w:color w:val="auto"/>
          <w:sz w:val="28"/>
          <w:szCs w:val="28"/>
        </w:rPr>
        <w:t>1) возместить (перечислить) в бюджет сумму ______________________ _________ тысяч тенге на код бюджетной классификации ___________;</w:t>
      </w:r>
    </w:p>
    <w:p w14:paraId="6A85108F" w14:textId="77777777" w:rsidR="009801B1" w:rsidRPr="009801B1" w:rsidRDefault="009801B1" w:rsidP="009801B1">
      <w:pPr>
        <w:pStyle w:val="ab"/>
        <w:spacing w:after="0"/>
        <w:ind w:firstLine="709"/>
        <w:jc w:val="both"/>
        <w:rPr>
          <w:rFonts w:ascii="Times New Roman" w:hAnsi="Times New Roman" w:cs="Times New Roman"/>
          <w:color w:val="auto"/>
          <w:sz w:val="28"/>
          <w:szCs w:val="28"/>
        </w:rPr>
      </w:pPr>
      <w:r w:rsidRPr="009801B1">
        <w:rPr>
          <w:rFonts w:ascii="Times New Roman" w:hAnsi="Times New Roman" w:cs="Times New Roman"/>
          <w:color w:val="auto"/>
          <w:sz w:val="28"/>
          <w:szCs w:val="28"/>
        </w:rPr>
        <w:t xml:space="preserve">2) обеспечить поставку ________________ на сумму _______ тысяч тенге,             </w:t>
      </w:r>
    </w:p>
    <w:p w14:paraId="0DD932EA" w14:textId="77777777" w:rsidR="009801B1" w:rsidRPr="009801B1" w:rsidRDefault="009801B1" w:rsidP="009801B1">
      <w:pPr>
        <w:pStyle w:val="ab"/>
        <w:spacing w:after="0"/>
        <w:ind w:firstLine="709"/>
        <w:jc w:val="both"/>
        <w:rPr>
          <w:rFonts w:ascii="Times New Roman" w:hAnsi="Times New Roman" w:cs="Times New Roman"/>
          <w:color w:val="auto"/>
          <w:sz w:val="28"/>
          <w:szCs w:val="28"/>
        </w:rPr>
      </w:pPr>
      <w:r w:rsidRPr="009801B1">
        <w:rPr>
          <w:rFonts w:ascii="Times New Roman" w:hAnsi="Times New Roman" w:cs="Times New Roman"/>
          <w:color w:val="auto"/>
          <w:sz w:val="28"/>
          <w:szCs w:val="28"/>
        </w:rPr>
        <w:t xml:space="preserve">                                    (наименование товаров)</w:t>
      </w:r>
    </w:p>
    <w:p w14:paraId="6083033D" w14:textId="77777777" w:rsidR="009801B1" w:rsidRPr="009801B1" w:rsidRDefault="009801B1" w:rsidP="009801B1">
      <w:pPr>
        <w:pStyle w:val="ab"/>
        <w:spacing w:after="0"/>
        <w:jc w:val="both"/>
        <w:rPr>
          <w:rFonts w:ascii="Times New Roman" w:hAnsi="Times New Roman" w:cs="Times New Roman"/>
          <w:color w:val="auto"/>
          <w:sz w:val="28"/>
          <w:szCs w:val="28"/>
        </w:rPr>
      </w:pPr>
      <w:r w:rsidRPr="009801B1">
        <w:rPr>
          <w:rFonts w:ascii="Times New Roman" w:hAnsi="Times New Roman" w:cs="Times New Roman"/>
          <w:color w:val="auto"/>
          <w:sz w:val="28"/>
          <w:szCs w:val="28"/>
        </w:rPr>
        <w:t xml:space="preserve">обеспечить выполнение/оказание ________________ на сумму ____ тысяч тенге;           </w:t>
      </w:r>
    </w:p>
    <w:p w14:paraId="1D2018E6" w14:textId="77777777" w:rsidR="009801B1" w:rsidRPr="009801B1" w:rsidRDefault="009801B1" w:rsidP="009801B1">
      <w:pPr>
        <w:pStyle w:val="ab"/>
        <w:spacing w:after="0"/>
        <w:jc w:val="both"/>
        <w:rPr>
          <w:rFonts w:ascii="Times New Roman" w:hAnsi="Times New Roman" w:cs="Times New Roman"/>
          <w:color w:val="auto"/>
          <w:sz w:val="28"/>
          <w:szCs w:val="28"/>
        </w:rPr>
      </w:pPr>
      <w:r w:rsidRPr="009801B1">
        <w:rPr>
          <w:rFonts w:ascii="Times New Roman" w:hAnsi="Times New Roman" w:cs="Times New Roman"/>
          <w:color w:val="auto"/>
          <w:sz w:val="28"/>
          <w:szCs w:val="28"/>
        </w:rPr>
        <w:t xml:space="preserve">                                              (наименование работ или услуг)</w:t>
      </w:r>
    </w:p>
    <w:p w14:paraId="7367EBF2" w14:textId="77777777" w:rsidR="009801B1" w:rsidRPr="009801B1" w:rsidRDefault="009801B1" w:rsidP="009801B1">
      <w:pPr>
        <w:pStyle w:val="ab"/>
        <w:spacing w:after="0"/>
        <w:ind w:firstLine="709"/>
        <w:jc w:val="both"/>
        <w:rPr>
          <w:rFonts w:ascii="Times New Roman" w:hAnsi="Times New Roman" w:cs="Times New Roman"/>
          <w:color w:val="auto"/>
          <w:sz w:val="28"/>
          <w:szCs w:val="28"/>
        </w:rPr>
      </w:pPr>
      <w:r w:rsidRPr="009801B1">
        <w:rPr>
          <w:rFonts w:ascii="Times New Roman" w:hAnsi="Times New Roman" w:cs="Times New Roman"/>
          <w:color w:val="auto"/>
          <w:sz w:val="28"/>
          <w:szCs w:val="28"/>
        </w:rPr>
        <w:t>3) восстановить по бухгалтерскому учету и финансовой отчетности сумму ___ тысяч тенге;</w:t>
      </w:r>
    </w:p>
    <w:p w14:paraId="74D38C2F" w14:textId="77777777" w:rsidR="009801B1" w:rsidRPr="009801B1" w:rsidRDefault="009801B1" w:rsidP="009801B1">
      <w:pPr>
        <w:pStyle w:val="ab"/>
        <w:spacing w:after="0"/>
        <w:ind w:firstLine="709"/>
        <w:jc w:val="both"/>
        <w:rPr>
          <w:rFonts w:ascii="Times New Roman" w:hAnsi="Times New Roman" w:cs="Times New Roman"/>
          <w:color w:val="auto"/>
          <w:sz w:val="28"/>
          <w:szCs w:val="28"/>
        </w:rPr>
      </w:pPr>
      <w:r w:rsidRPr="009801B1">
        <w:rPr>
          <w:rFonts w:ascii="Times New Roman" w:hAnsi="Times New Roman" w:cs="Times New Roman"/>
          <w:color w:val="auto"/>
          <w:sz w:val="28"/>
          <w:szCs w:val="28"/>
        </w:rPr>
        <w:t>4) по нарушениям в сфере государственных закупок указать необходимые меры, способствующие устранению нарушений по конкретным закупкам, согласно проведенному способу государственных закупок.</w:t>
      </w:r>
    </w:p>
    <w:p w14:paraId="72B5EF37" w14:textId="77777777" w:rsidR="009801B1" w:rsidRPr="009801B1" w:rsidRDefault="009801B1" w:rsidP="009801B1">
      <w:pPr>
        <w:pStyle w:val="ab"/>
        <w:spacing w:after="0"/>
        <w:ind w:firstLine="709"/>
        <w:jc w:val="both"/>
        <w:rPr>
          <w:rFonts w:ascii="Times New Roman" w:hAnsi="Times New Roman" w:cs="Times New Roman"/>
          <w:color w:val="auto"/>
          <w:sz w:val="28"/>
          <w:szCs w:val="28"/>
        </w:rPr>
      </w:pPr>
      <w:r w:rsidRPr="009801B1">
        <w:rPr>
          <w:rFonts w:ascii="Times New Roman" w:hAnsi="Times New Roman" w:cs="Times New Roman"/>
          <w:color w:val="auto"/>
          <w:sz w:val="28"/>
          <w:szCs w:val="28"/>
        </w:rPr>
        <w:t>5) рассмотреть дисциплинарную ответственность должностных лиц, допустивших выявленные нарушения.</w:t>
      </w:r>
    </w:p>
    <w:p w14:paraId="48A712D5" w14:textId="77777777" w:rsidR="009801B1" w:rsidRPr="009801B1" w:rsidRDefault="009801B1" w:rsidP="009801B1">
      <w:pPr>
        <w:pStyle w:val="ab"/>
        <w:spacing w:after="0"/>
        <w:ind w:firstLine="709"/>
        <w:jc w:val="both"/>
        <w:rPr>
          <w:rFonts w:ascii="Times New Roman" w:hAnsi="Times New Roman" w:cs="Times New Roman"/>
          <w:color w:val="auto"/>
          <w:sz w:val="28"/>
          <w:szCs w:val="28"/>
        </w:rPr>
      </w:pPr>
      <w:r w:rsidRPr="009801B1">
        <w:rPr>
          <w:rFonts w:ascii="Times New Roman" w:hAnsi="Times New Roman" w:cs="Times New Roman"/>
          <w:color w:val="auto"/>
          <w:sz w:val="28"/>
          <w:szCs w:val="28"/>
        </w:rPr>
        <w:t>О выполнении предписания проинформировать в срок до «___» ___________ 20__года с приложением подтверждающих документов (копии платежных поручений, приказов и так далее).</w:t>
      </w:r>
    </w:p>
    <w:p w14:paraId="4C8A46FA" w14:textId="77777777" w:rsidR="009801B1" w:rsidRPr="008B34BC" w:rsidRDefault="009801B1" w:rsidP="009801B1">
      <w:pPr>
        <w:pStyle w:val="ab"/>
        <w:spacing w:after="0"/>
        <w:ind w:firstLine="709"/>
        <w:jc w:val="both"/>
        <w:rPr>
          <w:rFonts w:ascii="Times New Roman" w:hAnsi="Times New Roman" w:cs="Times New Roman"/>
          <w:color w:val="auto"/>
          <w:sz w:val="28"/>
          <w:szCs w:val="28"/>
        </w:rPr>
      </w:pPr>
      <w:r w:rsidRPr="009801B1">
        <w:rPr>
          <w:rFonts w:ascii="Times New Roman" w:hAnsi="Times New Roman" w:cs="Times New Roman"/>
          <w:color w:val="auto"/>
          <w:sz w:val="28"/>
          <w:szCs w:val="28"/>
        </w:rPr>
        <w:t xml:space="preserve">Одновременно ставим Вас в известность, что в соответствии </w:t>
      </w:r>
      <w:r w:rsidRPr="00B95E32">
        <w:rPr>
          <w:rFonts w:ascii="Times New Roman" w:hAnsi="Times New Roman" w:cs="Times New Roman"/>
          <w:color w:val="auto"/>
          <w:sz w:val="28"/>
          <w:szCs w:val="28"/>
        </w:rPr>
        <w:t xml:space="preserve">с </w:t>
      </w:r>
      <w:hyperlink r:id="rId8" w:anchor="z154" w:history="1">
        <w:r w:rsidRPr="00B95E32">
          <w:rPr>
            <w:rStyle w:val="ad"/>
            <w:rFonts w:ascii="Times New Roman" w:hAnsi="Times New Roman" w:cs="Times New Roman"/>
            <w:color w:val="auto"/>
            <w:sz w:val="28"/>
            <w:szCs w:val="28"/>
            <w:u w:val="none"/>
          </w:rPr>
          <w:t>пунктом 2</w:t>
        </w:r>
      </w:hyperlink>
      <w:r w:rsidRPr="009801B1">
        <w:rPr>
          <w:rFonts w:ascii="Times New Roman" w:hAnsi="Times New Roman" w:cs="Times New Roman"/>
          <w:color w:val="auto"/>
          <w:sz w:val="28"/>
          <w:szCs w:val="28"/>
        </w:rPr>
        <w:t xml:space="preserve"> статьи 25 Закона информацию об исполнении предписаний объект государственного аудита, государственные органы, организации и должностные лица обязаны направить в указанные сроки с приложением подтверждающих документов.</w:t>
      </w:r>
    </w:p>
    <w:p w14:paraId="6FD1B73D" w14:textId="77777777" w:rsidR="009801B1" w:rsidRPr="009801B1" w:rsidRDefault="009801B1" w:rsidP="009801B1">
      <w:pPr>
        <w:pStyle w:val="ab"/>
        <w:spacing w:after="0"/>
        <w:ind w:firstLine="709"/>
        <w:jc w:val="both"/>
        <w:rPr>
          <w:rFonts w:ascii="Times New Roman" w:hAnsi="Times New Roman" w:cs="Times New Roman"/>
          <w:color w:val="auto"/>
          <w:sz w:val="28"/>
          <w:szCs w:val="28"/>
        </w:rPr>
      </w:pPr>
      <w:r w:rsidRPr="008B34BC">
        <w:rPr>
          <w:rFonts w:ascii="Times New Roman" w:hAnsi="Times New Roman" w:cs="Times New Roman"/>
          <w:color w:val="auto"/>
          <w:sz w:val="28"/>
          <w:szCs w:val="28"/>
        </w:rPr>
        <w:t xml:space="preserve">В соответствии с </w:t>
      </w:r>
      <w:hyperlink r:id="rId9" w:anchor="z155" w:history="1">
        <w:r w:rsidRPr="008B34BC">
          <w:rPr>
            <w:rStyle w:val="ad"/>
            <w:rFonts w:ascii="Times New Roman" w:hAnsi="Times New Roman" w:cs="Times New Roman"/>
            <w:color w:val="auto"/>
            <w:sz w:val="28"/>
            <w:szCs w:val="28"/>
            <w:u w:val="none"/>
          </w:rPr>
          <w:t>пунктом 3</w:t>
        </w:r>
      </w:hyperlink>
      <w:r w:rsidRPr="008B34BC">
        <w:rPr>
          <w:rFonts w:ascii="Times New Roman" w:hAnsi="Times New Roman" w:cs="Times New Roman"/>
          <w:color w:val="auto"/>
          <w:sz w:val="28"/>
          <w:szCs w:val="28"/>
        </w:rPr>
        <w:t xml:space="preserve"> статьи 25 Закона, должностные лица объекта государственного аудита несут ответственность</w:t>
      </w:r>
      <w:r w:rsidRPr="009801B1">
        <w:rPr>
          <w:rFonts w:ascii="Times New Roman" w:hAnsi="Times New Roman" w:cs="Times New Roman"/>
          <w:color w:val="auto"/>
          <w:sz w:val="28"/>
          <w:szCs w:val="28"/>
        </w:rPr>
        <w:t xml:space="preserve"> за неисполнение предписаний органов государственного аудита и финансового контроля в соответствии со статьей 462 Кодекса Республики Казахстан «Об административных правонарушениях».</w:t>
      </w:r>
    </w:p>
    <w:p w14:paraId="5B6F97DE" w14:textId="77777777" w:rsidR="009801B1" w:rsidRPr="009801B1" w:rsidRDefault="009801B1" w:rsidP="009801B1">
      <w:pPr>
        <w:ind w:firstLine="709"/>
        <w:jc w:val="both"/>
        <w:rPr>
          <w:sz w:val="28"/>
          <w:szCs w:val="28"/>
        </w:rPr>
      </w:pPr>
      <w:r w:rsidRPr="009801B1">
        <w:rPr>
          <w:sz w:val="28"/>
          <w:szCs w:val="28"/>
        </w:rPr>
        <w:t xml:space="preserve">Руководитель ведомства по внутреннему государственному аудиту/его территориального подразделения ______________________________________ </w:t>
      </w:r>
      <w:r w:rsidRPr="009801B1">
        <w:rPr>
          <w:sz w:val="28"/>
          <w:szCs w:val="28"/>
        </w:rPr>
        <w:br/>
        <w:t>                                      (подпись) (фамилия, имя, отчество (при его наличии)</w:t>
      </w:r>
    </w:p>
    <w:p w14:paraId="63221176" w14:textId="77777777" w:rsidR="009033F3" w:rsidRPr="00DA6E23" w:rsidRDefault="009033F3" w:rsidP="009801B1">
      <w:pPr>
        <w:spacing w:before="100" w:beforeAutospacing="1" w:after="100" w:afterAutospacing="1"/>
        <w:ind w:left="2124" w:firstLine="708"/>
        <w:rPr>
          <w:color w:val="000000"/>
          <w:sz w:val="28"/>
          <w:szCs w:val="28"/>
        </w:rPr>
      </w:pPr>
    </w:p>
    <w:p w14:paraId="2D04D8B3" w14:textId="77777777" w:rsidR="009033F3" w:rsidRDefault="009033F3" w:rsidP="00262812">
      <w:pPr>
        <w:ind w:left="6096"/>
        <w:jc w:val="center"/>
        <w:rPr>
          <w:color w:val="000000"/>
          <w:sz w:val="28"/>
          <w:szCs w:val="28"/>
        </w:rPr>
      </w:pPr>
    </w:p>
    <w:sectPr w:rsidR="009033F3" w:rsidSect="00241AB1">
      <w:headerReference w:type="even" r:id="rId10"/>
      <w:headerReference w:type="default" r:id="rId11"/>
      <w:footerReference w:type="even" r:id="rId12"/>
      <w:footerReference w:type="default" r:id="rId13"/>
      <w:headerReference w:type="first" r:id="rId14"/>
      <w:footerReference w:type="first" r:id="rId15"/>
      <w:pgSz w:w="11906" w:h="16838"/>
      <w:pgMar w:top="1418" w:right="851" w:bottom="993" w:left="1276" w:header="709" w:footer="709" w:gutter="0"/>
      <w:pgNumType w:start="1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E33EE" w14:textId="77777777" w:rsidR="000460AD" w:rsidRDefault="000460AD" w:rsidP="000A4383">
      <w:r>
        <w:separator/>
      </w:r>
    </w:p>
  </w:endnote>
  <w:endnote w:type="continuationSeparator" w:id="0">
    <w:p w14:paraId="17748B46" w14:textId="77777777" w:rsidR="000460AD" w:rsidRDefault="000460AD"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D69E4" w14:textId="77777777" w:rsidR="000A4383" w:rsidRDefault="000A438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7145B" w14:textId="77777777" w:rsidR="000A4383" w:rsidRDefault="000A438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B0D17" w14:textId="77777777"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6B5F01" w14:textId="77777777" w:rsidR="000460AD" w:rsidRDefault="000460AD" w:rsidP="000A4383">
      <w:r>
        <w:separator/>
      </w:r>
    </w:p>
  </w:footnote>
  <w:footnote w:type="continuationSeparator" w:id="0">
    <w:p w14:paraId="3EFFCFF5" w14:textId="77777777" w:rsidR="000460AD" w:rsidRDefault="000460AD"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FC290" w14:textId="77777777" w:rsidR="000A4383" w:rsidRDefault="000A438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14:paraId="2A5C99AC" w14:textId="58303118" w:rsidR="000A4383" w:rsidRDefault="000A4383">
        <w:pPr>
          <w:pStyle w:val="ae"/>
          <w:jc w:val="center"/>
        </w:pPr>
        <w:r>
          <w:fldChar w:fldCharType="begin"/>
        </w:r>
        <w:r>
          <w:instrText>PAGE   \* MERGEFORMAT</w:instrText>
        </w:r>
        <w:r>
          <w:fldChar w:fldCharType="separate"/>
        </w:r>
        <w:r w:rsidR="00241AB1">
          <w:rPr>
            <w:noProof/>
          </w:rPr>
          <w:t>15</w:t>
        </w:r>
        <w:r>
          <w:fldChar w:fldCharType="end"/>
        </w:r>
      </w:p>
    </w:sdtContent>
  </w:sdt>
  <w:p w14:paraId="3D80382C" w14:textId="77777777" w:rsidR="000A4383" w:rsidRDefault="000A438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B836C" w14:textId="77777777" w:rsidR="000A4383" w:rsidRDefault="000A438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668BD"/>
    <w:multiLevelType w:val="hybridMultilevel"/>
    <w:tmpl w:val="91A63018"/>
    <w:lvl w:ilvl="0" w:tplc="A3B83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E0A032E"/>
    <w:multiLevelType w:val="hybridMultilevel"/>
    <w:tmpl w:val="7FA09A10"/>
    <w:lvl w:ilvl="0" w:tplc="5CD6E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2245C"/>
    <w:rsid w:val="000460AD"/>
    <w:rsid w:val="000A4383"/>
    <w:rsid w:val="000D68F9"/>
    <w:rsid w:val="001416AD"/>
    <w:rsid w:val="00145498"/>
    <w:rsid w:val="001608E5"/>
    <w:rsid w:val="001773A5"/>
    <w:rsid w:val="00196968"/>
    <w:rsid w:val="001D6B17"/>
    <w:rsid w:val="00241AB1"/>
    <w:rsid w:val="00262812"/>
    <w:rsid w:val="002B0FB8"/>
    <w:rsid w:val="002B611E"/>
    <w:rsid w:val="002E524A"/>
    <w:rsid w:val="0032202A"/>
    <w:rsid w:val="00373A79"/>
    <w:rsid w:val="00380A66"/>
    <w:rsid w:val="00392672"/>
    <w:rsid w:val="003D03D1"/>
    <w:rsid w:val="0046138F"/>
    <w:rsid w:val="00490BA7"/>
    <w:rsid w:val="004D384F"/>
    <w:rsid w:val="004E6111"/>
    <w:rsid w:val="004F12E9"/>
    <w:rsid w:val="00521D5B"/>
    <w:rsid w:val="005C37D3"/>
    <w:rsid w:val="005D210C"/>
    <w:rsid w:val="005E717D"/>
    <w:rsid w:val="005F7CE7"/>
    <w:rsid w:val="00607304"/>
    <w:rsid w:val="00623149"/>
    <w:rsid w:val="00637C83"/>
    <w:rsid w:val="00644E51"/>
    <w:rsid w:val="00657371"/>
    <w:rsid w:val="00664407"/>
    <w:rsid w:val="006C50BE"/>
    <w:rsid w:val="006F401E"/>
    <w:rsid w:val="006F55AA"/>
    <w:rsid w:val="007110F1"/>
    <w:rsid w:val="00737CB3"/>
    <w:rsid w:val="00795C21"/>
    <w:rsid w:val="007A1A3B"/>
    <w:rsid w:val="00827586"/>
    <w:rsid w:val="00850023"/>
    <w:rsid w:val="0089650B"/>
    <w:rsid w:val="008B34BC"/>
    <w:rsid w:val="009033F3"/>
    <w:rsid w:val="00923B0A"/>
    <w:rsid w:val="009801B1"/>
    <w:rsid w:val="00986145"/>
    <w:rsid w:val="0099366C"/>
    <w:rsid w:val="009B68AD"/>
    <w:rsid w:val="00AA3B49"/>
    <w:rsid w:val="00B45A07"/>
    <w:rsid w:val="00B5779B"/>
    <w:rsid w:val="00B85049"/>
    <w:rsid w:val="00B95E32"/>
    <w:rsid w:val="00BC3283"/>
    <w:rsid w:val="00C33876"/>
    <w:rsid w:val="00C62FE4"/>
    <w:rsid w:val="00C96A19"/>
    <w:rsid w:val="00CC16B3"/>
    <w:rsid w:val="00D0714B"/>
    <w:rsid w:val="00D13278"/>
    <w:rsid w:val="00D830F7"/>
    <w:rsid w:val="00E5563C"/>
    <w:rsid w:val="00E74148"/>
    <w:rsid w:val="00E91B57"/>
    <w:rsid w:val="00E93DB6"/>
    <w:rsid w:val="00EE7EDB"/>
    <w:rsid w:val="00F23F03"/>
    <w:rsid w:val="00F945F9"/>
    <w:rsid w:val="00FB6110"/>
    <w:rsid w:val="00FC5C48"/>
    <w:rsid w:val="00FE5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6596E"/>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 w:type="paragraph" w:styleId="af2">
    <w:name w:val="List Paragraph"/>
    <w:basedOn w:val="a"/>
    <w:uiPriority w:val="34"/>
    <w:qFormat/>
    <w:rsid w:val="00262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1500000392"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adilet.zan.kz/rus/docs/Z1500000392"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adilet.zan.kz/rus/docs/Z1500000392"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658</Words>
  <Characters>3753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5</cp:revision>
  <dcterms:created xsi:type="dcterms:W3CDTF">2025-09-03T11:00:00Z</dcterms:created>
  <dcterms:modified xsi:type="dcterms:W3CDTF">2025-09-17T06:36:00Z</dcterms:modified>
</cp:coreProperties>
</file>